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E15" w:rsidRPr="00117E15" w:rsidRDefault="00117E15" w:rsidP="00117E15">
      <w:pPr>
        <w:pBdr>
          <w:bottom w:val="single" w:sz="6" w:space="0" w:color="D6DDB9"/>
        </w:pBdr>
        <w:shd w:val="clear" w:color="auto" w:fill="F4F4F4"/>
        <w:spacing w:before="120" w:after="120" w:line="495" w:lineRule="atLeast"/>
        <w:ind w:left="150" w:right="150"/>
        <w:outlineLvl w:val="0"/>
        <w:rPr>
          <w:rFonts w:ascii="Trebuchet MS" w:eastAsia="Times New Roman" w:hAnsi="Trebuchet MS" w:cs="Times New Roman"/>
          <w:b/>
          <w:bCs/>
          <w:color w:val="444444"/>
          <w:kern w:val="36"/>
          <w:sz w:val="41"/>
          <w:szCs w:val="41"/>
          <w:lang w:eastAsia="ru-RU"/>
        </w:rPr>
      </w:pPr>
      <w:r w:rsidRPr="00117E15">
        <w:rPr>
          <w:rFonts w:ascii="Trebuchet MS" w:eastAsia="Times New Roman" w:hAnsi="Trebuchet MS" w:cs="Times New Roman"/>
          <w:b/>
          <w:bCs/>
          <w:color w:val="444444"/>
          <w:kern w:val="36"/>
          <w:sz w:val="41"/>
          <w:szCs w:val="41"/>
          <w:lang w:eastAsia="ru-RU"/>
        </w:rPr>
        <w:t>Консультация для родителей "Мой</w:t>
      </w:r>
      <w:r>
        <w:rPr>
          <w:rFonts w:ascii="Trebuchet MS" w:eastAsia="Times New Roman" w:hAnsi="Trebuchet MS" w:cs="Times New Roman"/>
          <w:b/>
          <w:bCs/>
          <w:color w:val="444444"/>
          <w:kern w:val="36"/>
          <w:sz w:val="41"/>
          <w:szCs w:val="41"/>
          <w:lang w:eastAsia="ru-RU"/>
        </w:rPr>
        <w:t xml:space="preserve"> любимый город Санкт-Петербург"</w:t>
      </w:r>
    </w:p>
    <w:p w:rsidR="00117E15" w:rsidRPr="00117E15" w:rsidRDefault="00117E15" w:rsidP="00117E15">
      <w:pPr>
        <w:shd w:val="clear" w:color="auto" w:fill="F4F4F4"/>
        <w:spacing w:before="90" w:after="90" w:line="240" w:lineRule="auto"/>
        <w:jc w:val="center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117E1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p w:rsidR="00117E15" w:rsidRPr="00117E15" w:rsidRDefault="00117E15" w:rsidP="00117E15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117E1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Патриотизм – это сложное чувство, которое формируется в ребенке постепенно, в ходе воспитания любви к своим ближним, к детскому саду, к родным местам, к родной стране.  Дошкольный возраст имеет свои потенциальные возможности для формирования нравственных чувств,  в частности – чувства патриотизма.</w:t>
      </w:r>
    </w:p>
    <w:p w:rsidR="00117E15" w:rsidRPr="00117E15" w:rsidRDefault="00117E15" w:rsidP="00117E15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117E1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Воспитание патриотизма невозможно без формирования знаний традиций своей Родины, своего края. По словам Сергея Михалкова, только тот, кто любит, ценит и уважает </w:t>
      </w:r>
      <w:proofErr w:type="gramStart"/>
      <w:r w:rsidRPr="00117E1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накопленное</w:t>
      </w:r>
      <w:proofErr w:type="gramEnd"/>
      <w:r w:rsidRPr="00117E1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 и сохраненное предшествующим поколением, может любить Родину, узнать ее, стать подлинным патриотом.</w:t>
      </w:r>
    </w:p>
    <w:p w:rsidR="00117E15" w:rsidRPr="00117E15" w:rsidRDefault="00117E15" w:rsidP="00117E15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117E1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Воспитанию нравственных чувств в истории педагогики всегда уделялось большое внимание. В.Г. Белинский, К.Д. Ушинский, Н.А. Добролюбов  и другие считали, что воспитание в ребенке гражданина своей родины неотделимо от воспитания в нем гуманных чувств – доброты, справедливости, возможности противостоять лжи и жестокости. В.А. Сухомлинский считал, что с малых лет важно, воспитывая чувства, учить ребенка соизмерять собственные желания с интересами других</w:t>
      </w:r>
      <w:proofErr w:type="gramStart"/>
      <w:r w:rsidRPr="00117E1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.. </w:t>
      </w:r>
      <w:proofErr w:type="gramEnd"/>
      <w:r w:rsidRPr="00117E1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Знание истории своего народа, родной культуры поможет в дальнейшем с большим вниманием, уважением и интересом отнестись к истории и культуре других народов.</w:t>
      </w:r>
    </w:p>
    <w:p w:rsidR="00117E15" w:rsidRPr="00117E15" w:rsidRDefault="00117E15" w:rsidP="00117E15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117E1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В Концепции дошкольного образования подчеркивается необходимость организации специальной работы по патриотическому воспитанию детей с учетом их возрастных особенностей, национальной культуры, традиций народа. В детских садах всегда уделялось большое внимание воспитанию нравственных качеств личности, коллективизма, любви к своей Родине, своего народа.</w:t>
      </w:r>
    </w:p>
    <w:p w:rsidR="00117E15" w:rsidRPr="00117E15" w:rsidRDefault="00117E15" w:rsidP="00117E15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117E1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Базовым этапом формирования у детей патриотизма следует считать накопление ребенком социального опыта жизни в своем Отечестве, уважение принятых в нем норм поведения и взаимоотношений.</w:t>
      </w:r>
    </w:p>
    <w:p w:rsidR="00117E15" w:rsidRPr="00117E15" w:rsidRDefault="00117E15" w:rsidP="00117E15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117E1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Любовь к Отечеству становится силой духа только тогда, когда у человека запечатлены в сознании образы, связанные с родным краем, языком, когда появляется чувство гордости от того, что это все Родина.</w:t>
      </w:r>
    </w:p>
    <w:p w:rsidR="00117E15" w:rsidRPr="00117E15" w:rsidRDefault="00117E15" w:rsidP="00117E15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117E1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Чувство Родины начинается с восхищения тем, что видит пред собой малыш, чему он изумляется и что находит отклик в его душе.  И хотя не все впечатления еще осознаны им глубоко, но, пропущенные через детское восприятие, они играют огромную роль в становлении личности. Поэтому мы должны показать ребенку, что его родной город славен своей историей и традициями, достопримечательностями, памятниками, лучшими людьми.</w:t>
      </w:r>
    </w:p>
    <w:p w:rsidR="00117E15" w:rsidRPr="00117E15" w:rsidRDefault="00117E15" w:rsidP="00117E15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117E1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Работа по патриотическому воспитанию дошкольников включает в себя целый комплекс задач:</w:t>
      </w:r>
    </w:p>
    <w:p w:rsidR="00117E15" w:rsidRPr="00117E15" w:rsidRDefault="00117E15" w:rsidP="00117E15">
      <w:pPr>
        <w:shd w:val="clear" w:color="auto" w:fill="F4F4F4"/>
        <w:spacing w:before="90" w:after="90" w:line="240" w:lineRule="auto"/>
        <w:ind w:left="1438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117E1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·         Формирование бережного отношения ко всему живому;</w:t>
      </w:r>
    </w:p>
    <w:p w:rsidR="00117E15" w:rsidRPr="00117E15" w:rsidRDefault="00117E15" w:rsidP="00117E15">
      <w:pPr>
        <w:shd w:val="clear" w:color="auto" w:fill="F4F4F4"/>
        <w:spacing w:before="90" w:after="90" w:line="240" w:lineRule="auto"/>
        <w:ind w:left="1438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117E1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·         Воспитание уважения к труду;</w:t>
      </w:r>
    </w:p>
    <w:p w:rsidR="00117E15" w:rsidRPr="00117E15" w:rsidRDefault="00117E15" w:rsidP="00117E15">
      <w:pPr>
        <w:shd w:val="clear" w:color="auto" w:fill="F4F4F4"/>
        <w:spacing w:before="90" w:after="90" w:line="240" w:lineRule="auto"/>
        <w:ind w:left="1438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117E1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·         Развитие интереса к русским традициям и промыслам;</w:t>
      </w:r>
    </w:p>
    <w:p w:rsidR="00117E15" w:rsidRPr="00117E15" w:rsidRDefault="00117E15" w:rsidP="00117E15">
      <w:pPr>
        <w:shd w:val="clear" w:color="auto" w:fill="F4F4F4"/>
        <w:spacing w:before="90" w:after="90" w:line="240" w:lineRule="auto"/>
        <w:ind w:left="1438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117E1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·         Формирование элементарных знаний о правах человека;</w:t>
      </w:r>
    </w:p>
    <w:p w:rsidR="00117E15" w:rsidRPr="00117E15" w:rsidRDefault="00117E15" w:rsidP="00117E15">
      <w:pPr>
        <w:shd w:val="clear" w:color="auto" w:fill="F4F4F4"/>
        <w:spacing w:before="90" w:after="90" w:line="240" w:lineRule="auto"/>
        <w:ind w:left="1438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117E1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·         Расширение представлений о России;</w:t>
      </w:r>
    </w:p>
    <w:p w:rsidR="00117E15" w:rsidRPr="00117E15" w:rsidRDefault="00117E15" w:rsidP="00117E15">
      <w:pPr>
        <w:shd w:val="clear" w:color="auto" w:fill="F4F4F4"/>
        <w:spacing w:before="90" w:after="90" w:line="240" w:lineRule="auto"/>
        <w:ind w:left="1438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117E1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·         Знакомство детей с символами государства – гербом, гимном, флагом;</w:t>
      </w:r>
    </w:p>
    <w:p w:rsidR="00117E15" w:rsidRPr="00117E15" w:rsidRDefault="00117E15" w:rsidP="00117E15">
      <w:pPr>
        <w:shd w:val="clear" w:color="auto" w:fill="F4F4F4"/>
        <w:spacing w:before="90" w:after="90" w:line="240" w:lineRule="auto"/>
        <w:ind w:left="1438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117E15">
        <w:rPr>
          <w:rFonts w:ascii="Arial" w:eastAsia="Times New Roman" w:hAnsi="Arial" w:cs="Arial"/>
          <w:color w:val="444444"/>
          <w:sz w:val="23"/>
          <w:szCs w:val="23"/>
          <w:lang w:eastAsia="ru-RU"/>
        </w:rPr>
        <w:lastRenderedPageBreak/>
        <w:t>·         Развития чувства ответственности и гордости за достижения Родины;</w:t>
      </w:r>
    </w:p>
    <w:p w:rsidR="00117E15" w:rsidRPr="00117E15" w:rsidRDefault="00117E15" w:rsidP="00117E15">
      <w:pPr>
        <w:shd w:val="clear" w:color="auto" w:fill="F4F4F4"/>
        <w:spacing w:before="90" w:after="90" w:line="240" w:lineRule="auto"/>
        <w:ind w:left="1438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117E1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·         Формирование толерантности, чувства уважения и симпатии к другим людям, народам, их традициям;</w:t>
      </w:r>
    </w:p>
    <w:p w:rsidR="00117E15" w:rsidRPr="00117E15" w:rsidRDefault="00117E15" w:rsidP="00117E15">
      <w:pPr>
        <w:shd w:val="clear" w:color="auto" w:fill="F4F4F4"/>
        <w:spacing w:before="90" w:after="90" w:line="240" w:lineRule="auto"/>
        <w:ind w:left="1438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117E1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·         Воспитание у ребенка любви и привязанности к своей семье, дому, детскому саду, улице, городу.</w:t>
      </w:r>
    </w:p>
    <w:p w:rsidR="00117E15" w:rsidRPr="00117E15" w:rsidRDefault="00117E15" w:rsidP="00117E15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117E1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Эти задачи решаются во всех видах детской деятельности - в играх, в труде, в быту и т.д., так как все это воспитывает в ребенке патриота  вся его жизн</w:t>
      </w:r>
      <w:proofErr w:type="gramStart"/>
      <w:r w:rsidRPr="00117E1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ь(</w:t>
      </w:r>
      <w:proofErr w:type="gramEnd"/>
      <w:r w:rsidRPr="00117E1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в детском саду и дома), его взаимоотношения со взрослыми и  сверстниками.</w:t>
      </w:r>
    </w:p>
    <w:p w:rsidR="00117E15" w:rsidRPr="00117E15" w:rsidRDefault="00117E15" w:rsidP="00117E15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proofErr w:type="gramStart"/>
      <w:r w:rsidRPr="00117E1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Принято считать, что путь воспитания любви к Отечеству выстраивается по принципу  «от близкого  к далекому», от любви к родителям (точнее к родному дому), к детскому саду, к улице,  городу – до любви к родной стране.</w:t>
      </w:r>
      <w:proofErr w:type="gramEnd"/>
      <w:r w:rsidRPr="00117E1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 Поэтому знакомство с родным городом следует начинать с ближайшего окружения ребенка – с улицы, на которой  находится детский сад, и улицы на которой  живет ребенок, с объектов, расположенных на ближайших улицах (школа, почта, магазин, аптека и т.д.)</w:t>
      </w:r>
    </w:p>
    <w:p w:rsidR="00117E15" w:rsidRPr="00117E15" w:rsidRDefault="00117E15" w:rsidP="00117E15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117E1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Постепенно диапазон объектов, с которыми знакомят </w:t>
      </w:r>
      <w:proofErr w:type="gramStart"/>
      <w:r w:rsidRPr="00117E1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дошкольников</w:t>
      </w:r>
      <w:proofErr w:type="gramEnd"/>
      <w:r w:rsidRPr="00117E1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 расширяется: это район и город в целом, его достопримечательности, исторические места и памятники, архитектурные особенности. Дошкольник должен знать названия своего города, своей улицы, прилегающих к ней улиц; основные достопримечательности.</w:t>
      </w:r>
    </w:p>
    <w:p w:rsidR="00117E15" w:rsidRPr="00117E15" w:rsidRDefault="00117E15" w:rsidP="00117E15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117E1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К концу дошкольного периода ребенок должен знать, что страну нашу населяют люди разных национальностей, у каждого народа есть свой язык, обычаи и традиции, искусство и архитектура; каждый народ талантлив и богат умельцами, музыкантами и художниками.</w:t>
      </w:r>
    </w:p>
    <w:p w:rsidR="00117E15" w:rsidRPr="00117E15" w:rsidRDefault="00117E15" w:rsidP="00117E15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117E1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Воспитание любви к своему отечеству, гордости за свою страну должно сочетаться с формированием доброжелательного отношения к культуре других народов, к каждому в отдельности, независимо от цвета кожи и вероисповедания. Безусловно, любое отношение к людям других национальностей создается в первую очередь под влиянием родителей и педагогов.</w:t>
      </w:r>
    </w:p>
    <w:p w:rsidR="00117E15" w:rsidRPr="00117E15" w:rsidRDefault="00117E15" w:rsidP="00117E15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117E1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Подрастая, ребенок открывает для себя целый мир новых понятий, вещей, отношений. Путь к познанию в детском возрасте чаще всего лежит через игру. В такой форме усваиваются достаточно сложные понятия, закрепляются навыки  и умения. Но игрового материала на тему знакомства детей старшего дошкольного возраста с Санкт-Петербургом не так уж много. Поэтому, многие игры приходиться делать самим. Хочу предложить вашему вниманию игры, в которые мы играем с детками в детском саду, а вы сможете поиграть с вашим ребенком дома.</w:t>
      </w:r>
    </w:p>
    <w:p w:rsidR="00117E15" w:rsidRPr="00117E15" w:rsidRDefault="00117E15" w:rsidP="00117E15">
      <w:pPr>
        <w:shd w:val="clear" w:color="auto" w:fill="F4F4F4"/>
        <w:spacing w:before="90" w:after="90" w:line="240" w:lineRule="auto"/>
        <w:jc w:val="center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117E1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p w:rsidR="00117E15" w:rsidRPr="00117E15" w:rsidRDefault="00117E15" w:rsidP="00117E15">
      <w:pPr>
        <w:shd w:val="clear" w:color="auto" w:fill="F4F4F4"/>
        <w:spacing w:before="90" w:after="90" w:line="240" w:lineRule="auto"/>
        <w:jc w:val="center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117E15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Игра  «Закончи предложение»</w:t>
      </w:r>
    </w:p>
    <w:p w:rsidR="00117E15" w:rsidRPr="00117E15" w:rsidRDefault="00117E15" w:rsidP="00117E15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proofErr w:type="gramStart"/>
      <w:r w:rsidRPr="00117E15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Подготовьте для игры:</w:t>
      </w:r>
      <w:r w:rsidRPr="00117E1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набор открыток с видами города (1-12, мяч или клубок ниток.</w:t>
      </w:r>
      <w:proofErr w:type="gramEnd"/>
    </w:p>
    <w:p w:rsidR="00117E15" w:rsidRPr="00117E15" w:rsidRDefault="00117E15" w:rsidP="00117E15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117E15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Правила игры. </w:t>
      </w:r>
      <w:r w:rsidRPr="00117E1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Дети садятся в круг. Посередине раскладываются картинки. Ведущий начинает предложение и бросает мяч (клубок) игроку, поймавший заканчивает предложение и находит открытку, соответствующую тексту.</w:t>
      </w:r>
    </w:p>
    <w:p w:rsidR="00117E15" w:rsidRPr="00117E15" w:rsidRDefault="00117E15" w:rsidP="00117E15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117E1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Примерные предложения</w:t>
      </w:r>
    </w:p>
    <w:p w:rsidR="00117E15" w:rsidRPr="00117E15" w:rsidRDefault="00117E15" w:rsidP="00117E15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117E1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В Летнем саду шуршат в аллеях…</w:t>
      </w:r>
    </w:p>
    <w:p w:rsidR="00117E15" w:rsidRPr="00117E15" w:rsidRDefault="00117E15" w:rsidP="00117E15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117E1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Александровская колонна стоит </w:t>
      </w:r>
      <w:proofErr w:type="gramStart"/>
      <w:r w:rsidRPr="00117E1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на</w:t>
      </w:r>
      <w:proofErr w:type="gramEnd"/>
      <w:r w:rsidRPr="00117E1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 …</w:t>
      </w:r>
    </w:p>
    <w:p w:rsidR="00117E15" w:rsidRPr="00117E15" w:rsidRDefault="00117E15" w:rsidP="00117E15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117E1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Петропавловская крепость построена </w:t>
      </w:r>
      <w:proofErr w:type="gramStart"/>
      <w:r w:rsidRPr="00117E1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на</w:t>
      </w:r>
      <w:proofErr w:type="gramEnd"/>
      <w:r w:rsidRPr="00117E1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 …</w:t>
      </w:r>
    </w:p>
    <w:p w:rsidR="00117E15" w:rsidRPr="00117E15" w:rsidRDefault="00117E15" w:rsidP="00117E15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117E1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Статуя сфинкса установлена </w:t>
      </w:r>
      <w:proofErr w:type="gramStart"/>
      <w:r w:rsidRPr="00117E1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на</w:t>
      </w:r>
      <w:proofErr w:type="gramEnd"/>
      <w:r w:rsidRPr="00117E1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…</w:t>
      </w:r>
    </w:p>
    <w:p w:rsidR="00117E15" w:rsidRPr="00117E15" w:rsidRDefault="00117E15" w:rsidP="00117E15">
      <w:pPr>
        <w:shd w:val="clear" w:color="auto" w:fill="F4F4F4"/>
        <w:spacing w:before="90" w:after="90" w:line="240" w:lineRule="auto"/>
        <w:jc w:val="center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117E15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Игра «Продолжи название»</w:t>
      </w:r>
    </w:p>
    <w:p w:rsidR="00117E15" w:rsidRPr="00117E15" w:rsidRDefault="00117E15" w:rsidP="00117E15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117E15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Подготовьте для игры:</w:t>
      </w:r>
      <w:r w:rsidRPr="00117E1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набор картинок с видами города (1-12) мяч или клубок ниток.</w:t>
      </w:r>
    </w:p>
    <w:p w:rsidR="00117E15" w:rsidRPr="00117E15" w:rsidRDefault="00117E15" w:rsidP="00117E15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117E15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lastRenderedPageBreak/>
        <w:t>Правила игры. </w:t>
      </w:r>
      <w:r w:rsidRPr="00117E1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В игре участвует любое количество игроков. Ведущий называет прилагательное и бросает клубок игроку. Поймавший заканчивает фразу, при правильном ответе получает жетон или картинку с соответствующим изображением.</w:t>
      </w:r>
    </w:p>
    <w:p w:rsidR="00117E15" w:rsidRPr="00117E15" w:rsidRDefault="00117E15" w:rsidP="00117E15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117E1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Примерный набор слов</w:t>
      </w:r>
    </w:p>
    <w:p w:rsidR="00117E15" w:rsidRPr="00117E15" w:rsidRDefault="00117E15" w:rsidP="00117E15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117E1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Летний…</w:t>
      </w:r>
    </w:p>
    <w:p w:rsidR="00117E15" w:rsidRPr="00117E15" w:rsidRDefault="00117E15" w:rsidP="00117E15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117E1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Медный…</w:t>
      </w:r>
    </w:p>
    <w:p w:rsidR="00117E15" w:rsidRPr="00117E15" w:rsidRDefault="00117E15" w:rsidP="00117E15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117E1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Зимний…</w:t>
      </w:r>
    </w:p>
    <w:p w:rsidR="00117E15" w:rsidRPr="00117E15" w:rsidRDefault="00117E15" w:rsidP="00117E15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117E1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Львиный…</w:t>
      </w:r>
    </w:p>
    <w:p w:rsidR="00117E15" w:rsidRPr="00117E15" w:rsidRDefault="00117E15" w:rsidP="00117E15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117E1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Александровская…</w:t>
      </w:r>
    </w:p>
    <w:p w:rsidR="00117E15" w:rsidRPr="00117E15" w:rsidRDefault="00117E15" w:rsidP="00117E15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117E1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Дворцовая…</w:t>
      </w:r>
    </w:p>
    <w:p w:rsidR="00117E15" w:rsidRPr="00117E15" w:rsidRDefault="00117E15" w:rsidP="00117E15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117E1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Исаакиевский…</w:t>
      </w:r>
    </w:p>
    <w:p w:rsidR="00117E15" w:rsidRPr="00117E15" w:rsidRDefault="00117E15" w:rsidP="00117E15">
      <w:pPr>
        <w:shd w:val="clear" w:color="auto" w:fill="F4F4F4"/>
        <w:spacing w:before="90" w:after="90" w:line="240" w:lineRule="auto"/>
        <w:jc w:val="center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117E15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Игра «Найди лишнюю картинку».</w:t>
      </w:r>
    </w:p>
    <w:p w:rsidR="00117E15" w:rsidRPr="00117E15" w:rsidRDefault="00117E15" w:rsidP="00117E15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117E15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Подготовьте для игры:</w:t>
      </w:r>
      <w:r w:rsidRPr="00117E1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карточки с изображением не менее трех городских видов или памятников на каждой, одно из изображений, по логике, - лишнее (например: две из картинок площади, а треть</w:t>
      </w:r>
      <w:proofErr w:type="gramStart"/>
      <w:r w:rsidRPr="00117E1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я-</w:t>
      </w:r>
      <w:proofErr w:type="gramEnd"/>
      <w:r w:rsidRPr="00117E1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 памятник или собор, жетоны.</w:t>
      </w:r>
    </w:p>
    <w:p w:rsidR="00117E15" w:rsidRPr="00117E15" w:rsidRDefault="00117E15" w:rsidP="00117E15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117E15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Правила игры. </w:t>
      </w:r>
      <w:r w:rsidRPr="00117E1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Количество игроков от 2 и более (по количеству карточек). Ведущий открывает карточки и предлагает найти на них лишнюю картинку. Кто первый догадался, тот объясняет свое решение и получает жетон за обоснованный ответ. </w:t>
      </w:r>
      <w:proofErr w:type="gramStart"/>
      <w:r w:rsidRPr="00117E1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Набравший</w:t>
      </w:r>
      <w:proofErr w:type="gramEnd"/>
      <w:r w:rsidRPr="00117E1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 по итогам игры большее количество жетонов объявляется победителем.</w:t>
      </w:r>
    </w:p>
    <w:p w:rsidR="00117E15" w:rsidRPr="00117E15" w:rsidRDefault="00117E15" w:rsidP="00117E15">
      <w:pPr>
        <w:shd w:val="clear" w:color="auto" w:fill="F4F4F4"/>
        <w:spacing w:before="90" w:after="90" w:line="240" w:lineRule="auto"/>
        <w:jc w:val="center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117E15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Игра «Домино «Петербург»</w:t>
      </w:r>
    </w:p>
    <w:p w:rsidR="00117E15" w:rsidRPr="00117E15" w:rsidRDefault="00117E15" w:rsidP="00117E15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117E15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Приготовьте для игры:</w:t>
      </w:r>
      <w:r w:rsidRPr="00117E1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карточки, поделенные на две части: на одной части – изображение достопримечательности Санкт-Петербурга, на другой - название достопримечательности города, не соответствующее изображению помещенному рядом.</w:t>
      </w:r>
    </w:p>
    <w:p w:rsidR="00117E15" w:rsidRPr="00117E15" w:rsidRDefault="00117E15" w:rsidP="00117E15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117E15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Правила игры. </w:t>
      </w:r>
      <w:r w:rsidRPr="00117E1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Играть могут двое и более детей. Карточки раздаются игрокам, после чего начинает игрок, у которого карточка с изображением Петропавловской крепости. Следующим может сделать ход игрок, у которого есть карточка с изображением, соответствующим надписи на карточке первого игрока. Карточка накладывается картинкой на название и т. д. Выигрывает тот, кто быстрее выставит свои все карточки.</w:t>
      </w:r>
    </w:p>
    <w:p w:rsidR="00117E15" w:rsidRPr="00117E15" w:rsidRDefault="00117E15" w:rsidP="00117E15">
      <w:pPr>
        <w:shd w:val="clear" w:color="auto" w:fill="F4F4F4"/>
        <w:spacing w:before="90" w:after="90" w:line="240" w:lineRule="auto"/>
        <w:jc w:val="center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117E15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Игра «Петербургское лото»</w:t>
      </w:r>
    </w:p>
    <w:p w:rsidR="00117E15" w:rsidRPr="00117E15" w:rsidRDefault="00117E15" w:rsidP="00117E15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117E15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Подготовьте для игры:</w:t>
      </w:r>
      <w:r w:rsidRPr="00117E1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 большие карточки, разделенные на шесть частей (игровые поля) с изображением видов Санкт-Петербурга по темам «Пригороды Петербурга», «Мосты Петербурга», «Храмы Петербурга», «Памятники Петербурга»; маленькие карточки с теми же изображениями видов нашего </w:t>
      </w:r>
      <w:proofErr w:type="spellStart"/>
      <w:proofErr w:type="gramStart"/>
      <w:r w:rsidRPr="00117E1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го</w:t>
      </w:r>
      <w:proofErr w:type="spellEnd"/>
      <w:r w:rsidRPr="00117E1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-рода</w:t>
      </w:r>
      <w:proofErr w:type="gramEnd"/>
      <w:r w:rsidRPr="00117E1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.</w:t>
      </w:r>
    </w:p>
    <w:p w:rsidR="00117E15" w:rsidRPr="00117E15" w:rsidRDefault="00117E15" w:rsidP="00117E15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117E15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Правила игры. </w:t>
      </w:r>
      <w:r w:rsidRPr="00117E1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В игре </w:t>
      </w:r>
      <w:proofErr w:type="gramStart"/>
      <w:r w:rsidRPr="00117E1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участвуют 2-4 детей Игрокам раздаются</w:t>
      </w:r>
      <w:proofErr w:type="gramEnd"/>
      <w:r w:rsidRPr="00117E1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 большие карточки, ведущий показывает по одной маленькие карточки. Узнав изображение и увидев такое же у себя на большой карточке, игрок называет его и, получив эту карточку у ведущего, закрывает соответствующую картинку. Победитель быстрее других закрывает все части большой карточки.</w:t>
      </w:r>
    </w:p>
    <w:p w:rsidR="00117E15" w:rsidRPr="00117E15" w:rsidRDefault="00117E15" w:rsidP="00117E15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117E15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Варианты игры. </w:t>
      </w:r>
      <w:r w:rsidRPr="00117E1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Тематику игры можно расширить, включив в игру и другие картинки, имеющиеся в комплекте.</w:t>
      </w:r>
    </w:p>
    <w:p w:rsidR="00117E15" w:rsidRPr="00117E15" w:rsidRDefault="00117E15" w:rsidP="00117E15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117E1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p w:rsidR="00117E15" w:rsidRPr="00117E15" w:rsidRDefault="00117E15" w:rsidP="00117E15">
      <w:pPr>
        <w:pBdr>
          <w:bottom w:val="single" w:sz="6" w:space="0" w:color="D6DDB9"/>
        </w:pBdr>
        <w:shd w:val="clear" w:color="auto" w:fill="F4F4F4"/>
        <w:spacing w:before="120" w:line="240" w:lineRule="auto"/>
        <w:outlineLvl w:val="1"/>
        <w:rPr>
          <w:rFonts w:ascii="Trebuchet MS" w:eastAsia="Times New Roman" w:hAnsi="Trebuchet MS" w:cs="Arial"/>
          <w:b/>
          <w:bCs/>
          <w:color w:val="333333"/>
          <w:sz w:val="23"/>
          <w:szCs w:val="23"/>
          <w:lang w:eastAsia="ru-RU"/>
        </w:rPr>
      </w:pPr>
      <w:bookmarkStart w:id="0" w:name="_GoBack"/>
      <w:bookmarkEnd w:id="0"/>
    </w:p>
    <w:p w:rsidR="00B02BEB" w:rsidRDefault="00B02BEB"/>
    <w:sectPr w:rsidR="00B02B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E15"/>
    <w:rsid w:val="00117E15"/>
    <w:rsid w:val="00B02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7E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7E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7E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7E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30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42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57077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371658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216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655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689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920979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8629497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5822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8529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3610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53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1209</Words>
  <Characters>6896</Characters>
  <Application>Microsoft Office Word</Application>
  <DocSecurity>0</DocSecurity>
  <Lines>57</Lines>
  <Paragraphs>16</Paragraphs>
  <ScaleCrop>false</ScaleCrop>
  <Company/>
  <LinksUpToDate>false</LinksUpToDate>
  <CharactersWithSpaces>8089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Larisa</cp:lastModifiedBy>
  <cp:revision>2</cp:revision>
  <dcterms:created xsi:type="dcterms:W3CDTF">2020-05-16T10:32:00Z</dcterms:created>
  <dcterms:modified xsi:type="dcterms:W3CDTF">2020-05-16T10:34:00Z</dcterms:modified>
</cp:coreProperties>
</file>